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F76E" w14:textId="77777777" w:rsidR="00155651" w:rsidRDefault="00155651" w:rsidP="00155651">
      <w:pPr>
        <w:spacing w:after="0"/>
      </w:pPr>
    </w:p>
    <w:p w14:paraId="5BDA85AC" w14:textId="71E502E4" w:rsidR="00885B95" w:rsidRPr="00885B95" w:rsidRDefault="00885B95" w:rsidP="00885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99">
        <w:rPr>
          <w:rFonts w:ascii="Times New Roman" w:hAnsi="Times New Roman" w:cs="Times New Roman"/>
          <w:b/>
          <w:sz w:val="24"/>
          <w:szCs w:val="24"/>
        </w:rPr>
        <w:t xml:space="preserve">Beyond Access Learning Strategies: </w:t>
      </w:r>
      <w:r>
        <w:rPr>
          <w:rFonts w:ascii="Times New Roman" w:hAnsi="Times New Roman" w:cs="Times New Roman"/>
          <w:b/>
          <w:sz w:val="24"/>
          <w:szCs w:val="24"/>
        </w:rPr>
        <w:t xml:space="preserve">Reading </w:t>
      </w:r>
    </w:p>
    <w:p w14:paraId="578C12D5" w14:textId="29D141EA" w:rsidR="00155651" w:rsidRPr="00885B95" w:rsidRDefault="00155651" w:rsidP="00155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 xml:space="preserve">KWL Chart </w:t>
      </w:r>
    </w:p>
    <w:p w14:paraId="4DD98D1D" w14:textId="77777777" w:rsidR="00155651" w:rsidRPr="00885B95" w:rsidRDefault="00155651" w:rsidP="00155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6EABB7" w14:textId="36683A29" w:rsidR="00155651" w:rsidRPr="00885B95" w:rsidRDefault="00155651" w:rsidP="001556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KWL is a reading system.  It stands for: What I Know/What We Know, What I Want to Know/What We Want to Know, and What I Learned/What We Learned.  This technique may be implemented by a student or with multiple students in a study group setting.  A worksheet (see the next page) should be utilized with the student and filled out as follows:</w:t>
      </w:r>
    </w:p>
    <w:p w14:paraId="1ABE8F6F" w14:textId="77777777" w:rsidR="00155651" w:rsidRPr="00885B95" w:rsidRDefault="00155651" w:rsidP="001556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5B95">
        <w:rPr>
          <w:rFonts w:ascii="Times New Roman" w:hAnsi="Times New Roman" w:cs="Times New Roman"/>
          <w:sz w:val="24"/>
          <w:szCs w:val="24"/>
          <w:u w:val="single"/>
        </w:rPr>
        <w:t>What I Know/What We Know:</w:t>
      </w:r>
    </w:p>
    <w:p w14:paraId="2171C20D" w14:textId="77777777" w:rsidR="00155651" w:rsidRPr="00885B95" w:rsidRDefault="00155651" w:rsidP="0015565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Brainstormed ideas.</w:t>
      </w:r>
    </w:p>
    <w:p w14:paraId="242E2239" w14:textId="77777777" w:rsidR="00155651" w:rsidRPr="00885B95" w:rsidRDefault="00155651" w:rsidP="0015565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Keywords, terms, or phrases about the topic before reading the text.</w:t>
      </w:r>
    </w:p>
    <w:p w14:paraId="18E3B2B6" w14:textId="77777777" w:rsidR="00155651" w:rsidRPr="00885B95" w:rsidRDefault="00155651" w:rsidP="0015565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The brainstormed ideas organized into general categories.</w:t>
      </w:r>
    </w:p>
    <w:p w14:paraId="724BA6F6" w14:textId="77777777" w:rsidR="00155651" w:rsidRPr="00885B95" w:rsidRDefault="00155651" w:rsidP="001556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85B95">
        <w:rPr>
          <w:rFonts w:ascii="Times New Roman" w:hAnsi="Times New Roman" w:cs="Times New Roman"/>
          <w:sz w:val="24"/>
          <w:szCs w:val="24"/>
          <w:u w:val="single"/>
        </w:rPr>
        <w:t>What I Want to Know/What We Want to Know:</w:t>
      </w:r>
    </w:p>
    <w:p w14:paraId="342B2691" w14:textId="77777777" w:rsidR="00155651" w:rsidRPr="00885B95" w:rsidRDefault="00155651" w:rsidP="0015565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What they wish to learn about a topic.</w:t>
      </w:r>
    </w:p>
    <w:p w14:paraId="76734B49" w14:textId="77777777" w:rsidR="00155651" w:rsidRPr="00885B95" w:rsidRDefault="00155651" w:rsidP="0015565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Turn these things into questions about the topic.</w:t>
      </w:r>
    </w:p>
    <w:p w14:paraId="401C1BB7" w14:textId="77777777" w:rsidR="00155651" w:rsidRPr="00885B95" w:rsidRDefault="00155651" w:rsidP="0015565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List these questions in the order of importance.</w:t>
      </w:r>
    </w:p>
    <w:p w14:paraId="11602069" w14:textId="77777777" w:rsidR="00155651" w:rsidRPr="00885B95" w:rsidRDefault="00155651" w:rsidP="001556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85B95">
        <w:rPr>
          <w:rFonts w:ascii="Times New Roman" w:hAnsi="Times New Roman" w:cs="Times New Roman"/>
          <w:sz w:val="24"/>
          <w:szCs w:val="24"/>
          <w:u w:val="single"/>
        </w:rPr>
        <w:t>What I Learned/What We Learned:</w:t>
      </w:r>
    </w:p>
    <w:p w14:paraId="106A1437" w14:textId="77777777" w:rsidR="00155651" w:rsidRPr="00885B95" w:rsidRDefault="00155651" w:rsidP="0015565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What they learned while reading.</w:t>
      </w:r>
    </w:p>
    <w:p w14:paraId="50963741" w14:textId="77777777" w:rsidR="00155651" w:rsidRPr="00885B95" w:rsidRDefault="00155651" w:rsidP="0015565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If they learned what you wanted to learn.</w:t>
      </w:r>
    </w:p>
    <w:p w14:paraId="2DD29813" w14:textId="77777777" w:rsidR="00155651" w:rsidRPr="00885B95" w:rsidRDefault="00155651" w:rsidP="0015565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Have students use symbols to indicate main ideas, surprising ideas, and things that are difficult to understand.</w:t>
      </w:r>
    </w:p>
    <w:p w14:paraId="0320D41E" w14:textId="77777777" w:rsidR="00155651" w:rsidRPr="00885B95" w:rsidRDefault="00155651" w:rsidP="001556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85B95">
        <w:rPr>
          <w:rFonts w:ascii="Times New Roman" w:hAnsi="Times New Roman" w:cs="Times New Roman"/>
          <w:sz w:val="24"/>
          <w:szCs w:val="24"/>
          <w:u w:val="single"/>
        </w:rPr>
        <w:t>How I Can Learn More/How We Can Learn More:</w:t>
      </w:r>
    </w:p>
    <w:p w14:paraId="1BC9BB15" w14:textId="77777777" w:rsidR="00155651" w:rsidRPr="00885B95" w:rsidRDefault="00155651" w:rsidP="001556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New questions about the topic.</w:t>
      </w:r>
    </w:p>
    <w:p w14:paraId="251ACCAD" w14:textId="77777777" w:rsidR="00155651" w:rsidRPr="00885B95" w:rsidRDefault="00155651" w:rsidP="0015565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5B95">
        <w:rPr>
          <w:rFonts w:ascii="Times New Roman" w:hAnsi="Times New Roman" w:cs="Times New Roman"/>
          <w:sz w:val="24"/>
          <w:szCs w:val="24"/>
        </w:rPr>
        <w:t>How the student can learn more and answer their questions which were not answered in the text.</w:t>
      </w:r>
    </w:p>
    <w:p w14:paraId="0D3E5282" w14:textId="77777777" w:rsidR="00155651" w:rsidRPr="00885B95" w:rsidRDefault="00155651" w:rsidP="00155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ABDC2" w14:textId="77777777" w:rsidR="00155651" w:rsidRPr="00885B95" w:rsidRDefault="001556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85B9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7353EE" w14:textId="2AEFFBC7" w:rsidR="00155651" w:rsidRPr="00885B95" w:rsidRDefault="00155651" w:rsidP="00155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95">
        <w:rPr>
          <w:rFonts w:ascii="Times New Roman" w:hAnsi="Times New Roman" w:cs="Times New Roman"/>
          <w:b/>
          <w:sz w:val="24"/>
          <w:szCs w:val="24"/>
        </w:rPr>
        <w:lastRenderedPageBreak/>
        <w:t>KWL CHART: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2857"/>
        <w:gridCol w:w="2858"/>
        <w:gridCol w:w="2857"/>
        <w:gridCol w:w="2858"/>
      </w:tblGrid>
      <w:tr w:rsidR="00155651" w:rsidRPr="00885B95" w14:paraId="74837987" w14:textId="77777777" w:rsidTr="00E043B4">
        <w:trPr>
          <w:trHeight w:val="1196"/>
        </w:trPr>
        <w:tc>
          <w:tcPr>
            <w:tcW w:w="2857" w:type="dxa"/>
          </w:tcPr>
          <w:p w14:paraId="53F652AF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9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2BCEEE33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95">
              <w:rPr>
                <w:rFonts w:ascii="Times New Roman" w:hAnsi="Times New Roman" w:cs="Times New Roman"/>
                <w:b/>
                <w:sz w:val="24"/>
                <w:szCs w:val="24"/>
              </w:rPr>
              <w:t>What I Know/What We Know</w:t>
            </w:r>
          </w:p>
        </w:tc>
        <w:tc>
          <w:tcPr>
            <w:tcW w:w="2858" w:type="dxa"/>
          </w:tcPr>
          <w:p w14:paraId="3C94EE99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95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</w:p>
          <w:p w14:paraId="389235C7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95">
              <w:rPr>
                <w:rFonts w:ascii="Times New Roman" w:hAnsi="Times New Roman" w:cs="Times New Roman"/>
                <w:b/>
                <w:sz w:val="24"/>
                <w:szCs w:val="24"/>
              </w:rPr>
              <w:t>What I Want to Know/What We Want to Know</w:t>
            </w:r>
          </w:p>
        </w:tc>
        <w:tc>
          <w:tcPr>
            <w:tcW w:w="2857" w:type="dxa"/>
          </w:tcPr>
          <w:p w14:paraId="5C25F719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9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14:paraId="378551D3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95">
              <w:rPr>
                <w:rFonts w:ascii="Times New Roman" w:hAnsi="Times New Roman" w:cs="Times New Roman"/>
                <w:b/>
                <w:sz w:val="24"/>
                <w:szCs w:val="24"/>
              </w:rPr>
              <w:t>What I Learned/What We Learned</w:t>
            </w:r>
          </w:p>
        </w:tc>
        <w:tc>
          <w:tcPr>
            <w:tcW w:w="2858" w:type="dxa"/>
          </w:tcPr>
          <w:p w14:paraId="10A0DA08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95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14:paraId="05D9183C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95">
              <w:rPr>
                <w:rFonts w:ascii="Times New Roman" w:hAnsi="Times New Roman" w:cs="Times New Roman"/>
                <w:b/>
                <w:sz w:val="24"/>
                <w:szCs w:val="24"/>
              </w:rPr>
              <w:t>How I Can Learn More/How We Can Learn More</w:t>
            </w:r>
          </w:p>
        </w:tc>
      </w:tr>
      <w:tr w:rsidR="00155651" w:rsidRPr="00885B95" w14:paraId="54C10C19" w14:textId="77777777" w:rsidTr="00885B95">
        <w:trPr>
          <w:trHeight w:val="8918"/>
        </w:trPr>
        <w:tc>
          <w:tcPr>
            <w:tcW w:w="2857" w:type="dxa"/>
          </w:tcPr>
          <w:p w14:paraId="60294399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2A13392C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7" w:type="dxa"/>
          </w:tcPr>
          <w:p w14:paraId="3E8518BD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14:paraId="1312D6A4" w14:textId="77777777" w:rsidR="00155651" w:rsidRPr="00885B95" w:rsidRDefault="00155651" w:rsidP="00E0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27E9D0" w14:textId="77777777" w:rsidR="007F714A" w:rsidRDefault="007F714A" w:rsidP="00155651"/>
    <w:sectPr w:rsidR="007F71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ABFA" w14:textId="77777777" w:rsidR="007F714A" w:rsidRDefault="007F714A" w:rsidP="007F714A">
      <w:pPr>
        <w:spacing w:after="0" w:line="240" w:lineRule="auto"/>
      </w:pPr>
      <w:r>
        <w:separator/>
      </w:r>
    </w:p>
  </w:endnote>
  <w:endnote w:type="continuationSeparator" w:id="0">
    <w:p w14:paraId="1FD90155" w14:textId="77777777" w:rsidR="007F714A" w:rsidRDefault="007F714A" w:rsidP="007F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F340" w14:textId="77777777" w:rsidR="007F714A" w:rsidRDefault="007F714A" w:rsidP="007F714A">
      <w:pPr>
        <w:spacing w:after="0" w:line="240" w:lineRule="auto"/>
      </w:pPr>
      <w:r>
        <w:separator/>
      </w:r>
    </w:p>
  </w:footnote>
  <w:footnote w:type="continuationSeparator" w:id="0">
    <w:p w14:paraId="65568581" w14:textId="77777777" w:rsidR="007F714A" w:rsidRDefault="007F714A" w:rsidP="007F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808E" w14:textId="211A3405" w:rsidR="007F714A" w:rsidRDefault="007F714A" w:rsidP="007F714A">
    <w:pPr>
      <w:pStyle w:val="Header"/>
      <w:jc w:val="center"/>
    </w:pPr>
    <w:r>
      <w:rPr>
        <w:noProof/>
      </w:rPr>
      <w:drawing>
        <wp:inline distT="0" distB="0" distL="0" distR="0" wp14:anchorId="054A6994" wp14:editId="3FF72931">
          <wp:extent cx="3124200" cy="1152733"/>
          <wp:effectExtent l="0" t="0" r="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/>
                  <a:srcRect l="4350" t="10912" r="3674" b="7995"/>
                  <a:stretch/>
                </pic:blipFill>
                <pic:spPr bwMode="auto">
                  <a:xfrm>
                    <a:off x="0" y="0"/>
                    <a:ext cx="3147230" cy="1161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46C"/>
    <w:multiLevelType w:val="hybridMultilevel"/>
    <w:tmpl w:val="3DA2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BCE"/>
    <w:multiLevelType w:val="hybridMultilevel"/>
    <w:tmpl w:val="1316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3C30"/>
    <w:multiLevelType w:val="hybridMultilevel"/>
    <w:tmpl w:val="125C90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F9495D"/>
    <w:multiLevelType w:val="hybridMultilevel"/>
    <w:tmpl w:val="5690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40D9C"/>
    <w:multiLevelType w:val="hybridMultilevel"/>
    <w:tmpl w:val="D7AA37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4A"/>
    <w:rsid w:val="00155651"/>
    <w:rsid w:val="007F714A"/>
    <w:rsid w:val="00885B95"/>
    <w:rsid w:val="00F5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0D562"/>
  <w15:chartTrackingRefBased/>
  <w15:docId w15:val="{A343C130-6439-44E9-8966-078A4B87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4A"/>
  </w:style>
  <w:style w:type="paragraph" w:styleId="Footer">
    <w:name w:val="footer"/>
    <w:basedOn w:val="Normal"/>
    <w:link w:val="FooterChar"/>
    <w:uiPriority w:val="99"/>
    <w:unhideWhenUsed/>
    <w:rsid w:val="007F7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4A"/>
  </w:style>
  <w:style w:type="table" w:styleId="TableGrid">
    <w:name w:val="Table Grid"/>
    <w:basedOn w:val="TableNormal"/>
    <w:uiPriority w:val="59"/>
    <w:rsid w:val="007F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Meaghan (CSD BA Grad)</dc:creator>
  <cp:keywords/>
  <dc:description/>
  <cp:lastModifiedBy>Reilly, Meaghan (CSD BA Grad)</cp:lastModifiedBy>
  <cp:revision>2</cp:revision>
  <dcterms:created xsi:type="dcterms:W3CDTF">2021-12-08T18:39:00Z</dcterms:created>
  <dcterms:modified xsi:type="dcterms:W3CDTF">2021-12-08T18:39:00Z</dcterms:modified>
</cp:coreProperties>
</file>